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7FB621" w:rsidR="00F701F9" w:rsidRPr="00662B23" w:rsidRDefault="00AF2548" w:rsidP="003D1662">
      <w:pPr>
        <w:pStyle w:val="Heading1"/>
        <w:rPr>
          <w:rFonts w:ascii="Corbel" w:hAnsi="Corbel"/>
        </w:rPr>
      </w:pPr>
      <w:r w:rsidRPr="00662B23">
        <w:rPr>
          <w:rFonts w:ascii="Corbel" w:hAnsi="Corbel"/>
        </w:rPr>
        <w:t xml:space="preserve">Green Guide for </w:t>
      </w:r>
      <w:r w:rsidR="005C5F7D" w:rsidRPr="00662B23">
        <w:rPr>
          <w:rFonts w:ascii="Corbel" w:hAnsi="Corbel"/>
        </w:rPr>
        <w:t>Heritage</w:t>
      </w:r>
      <w:r w:rsidR="00744A26" w:rsidRPr="00662B23">
        <w:rPr>
          <w:rFonts w:ascii="Corbel" w:hAnsi="Corbel"/>
        </w:rPr>
        <w:t xml:space="preserve"> Organisations</w:t>
      </w:r>
      <w:bookmarkStart w:id="0" w:name="_9zpf4abk9jim" w:colFirst="0" w:colLast="0"/>
      <w:bookmarkEnd w:id="0"/>
    </w:p>
    <w:p w14:paraId="00000002" w14:textId="77777777" w:rsidR="00F701F9" w:rsidRPr="00662B23" w:rsidRDefault="00AF2548" w:rsidP="004F10F4">
      <w:pPr>
        <w:rPr>
          <w:rFonts w:ascii="Corbel" w:hAnsi="Corbel"/>
        </w:rPr>
      </w:pPr>
      <w:r w:rsidRPr="00662B23">
        <w:rPr>
          <w:rFonts w:ascii="Corbel" w:hAnsi="Corbel"/>
        </w:rPr>
        <w:t xml:space="preserve"> </w:t>
      </w:r>
    </w:p>
    <w:p w14:paraId="00000003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This guide contains quick, easy and low-cost actions for heritage organisations who want to tackle the climate crisis together.</w:t>
      </w:r>
    </w:p>
    <w:p w14:paraId="0A8C2AE0" w14:textId="77777777" w:rsidR="003D1662" w:rsidRPr="00662B23" w:rsidRDefault="003D1662" w:rsidP="004F10F4">
      <w:pPr>
        <w:rPr>
          <w:rFonts w:ascii="Corbel" w:hAnsi="Corbel"/>
          <w:sz w:val="24"/>
          <w:szCs w:val="24"/>
        </w:rPr>
      </w:pPr>
    </w:p>
    <w:p w14:paraId="00000004" w14:textId="7CCEF3FC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We know it can be tricky to take action when capacity and resources are stretched, and the impact is hard to measure. This guide has</w:t>
      </w:r>
      <w:r w:rsidR="00EC41AE" w:rsidRPr="00662B23">
        <w:rPr>
          <w:rFonts w:ascii="Corbel" w:hAnsi="Corbel"/>
          <w:sz w:val="24"/>
          <w:szCs w:val="24"/>
        </w:rPr>
        <w:t xml:space="preserve"> </w:t>
      </w:r>
      <w:r w:rsidRPr="00662B23">
        <w:rPr>
          <w:rFonts w:ascii="Corbel" w:hAnsi="Corbel"/>
          <w:sz w:val="24"/>
          <w:szCs w:val="24"/>
        </w:rPr>
        <w:t>suggestions for small interventions that collectively can make a big difference.</w:t>
      </w:r>
    </w:p>
    <w:p w14:paraId="70180267" w14:textId="77777777" w:rsidR="003D1662" w:rsidRPr="00662B23" w:rsidRDefault="003D1662" w:rsidP="004F10F4">
      <w:pPr>
        <w:rPr>
          <w:rFonts w:ascii="Corbel" w:hAnsi="Corbel"/>
          <w:sz w:val="24"/>
          <w:szCs w:val="24"/>
        </w:rPr>
      </w:pPr>
    </w:p>
    <w:p w14:paraId="00000005" w14:textId="03EFEFEA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The guide has been researched, developed and produced by a group of emerging professionals who make up the Green Museums Collective, with support from Cornwall Museums Partnership and funding from S</w:t>
      </w:r>
      <w:r w:rsidR="000961E7" w:rsidRPr="00662B23">
        <w:rPr>
          <w:rFonts w:ascii="Corbel" w:hAnsi="Corbel"/>
          <w:sz w:val="24"/>
          <w:szCs w:val="24"/>
        </w:rPr>
        <w:t xml:space="preserve">outh </w:t>
      </w:r>
      <w:r w:rsidRPr="00662B23">
        <w:rPr>
          <w:rFonts w:ascii="Corbel" w:hAnsi="Corbel"/>
          <w:sz w:val="24"/>
          <w:szCs w:val="24"/>
        </w:rPr>
        <w:t>W</w:t>
      </w:r>
      <w:r w:rsidR="000961E7" w:rsidRPr="00662B23">
        <w:rPr>
          <w:rFonts w:ascii="Corbel" w:hAnsi="Corbel"/>
          <w:sz w:val="24"/>
          <w:szCs w:val="24"/>
        </w:rPr>
        <w:t>est</w:t>
      </w:r>
      <w:r w:rsidRPr="00662B23">
        <w:rPr>
          <w:rFonts w:ascii="Corbel" w:hAnsi="Corbel"/>
          <w:sz w:val="24"/>
          <w:szCs w:val="24"/>
        </w:rPr>
        <w:t xml:space="preserve"> Museum Development</w:t>
      </w:r>
      <w:r w:rsidR="000961E7" w:rsidRPr="00662B23">
        <w:rPr>
          <w:rFonts w:ascii="Corbel" w:hAnsi="Corbel"/>
          <w:sz w:val="24"/>
          <w:szCs w:val="24"/>
        </w:rPr>
        <w:t xml:space="preserve"> and Cornwall Council</w:t>
      </w:r>
      <w:r w:rsidRPr="00662B23">
        <w:rPr>
          <w:rFonts w:ascii="Corbel" w:hAnsi="Corbel"/>
          <w:sz w:val="24"/>
          <w:szCs w:val="24"/>
        </w:rPr>
        <w:t>.</w:t>
      </w:r>
    </w:p>
    <w:p w14:paraId="7A7D4CA4" w14:textId="77777777" w:rsidR="003D1662" w:rsidRPr="00662B23" w:rsidRDefault="003D1662" w:rsidP="004F10F4">
      <w:pPr>
        <w:rPr>
          <w:rFonts w:ascii="Corbel" w:hAnsi="Corbel"/>
        </w:rPr>
      </w:pPr>
    </w:p>
    <w:p w14:paraId="00000006" w14:textId="77777777" w:rsidR="00F701F9" w:rsidRPr="00662B23" w:rsidRDefault="00AF2548" w:rsidP="003D1662">
      <w:pPr>
        <w:pStyle w:val="Heading2"/>
        <w:rPr>
          <w:rFonts w:ascii="Corbel" w:hAnsi="Corbel"/>
        </w:rPr>
      </w:pPr>
      <w:bookmarkStart w:id="1" w:name="_orerbomnf5mo" w:colFirst="0" w:colLast="0"/>
      <w:bookmarkEnd w:id="1"/>
      <w:r w:rsidRPr="00662B23">
        <w:rPr>
          <w:rFonts w:ascii="Corbel" w:hAnsi="Corbel"/>
        </w:rPr>
        <w:t>5 minute free tasks</w:t>
      </w:r>
    </w:p>
    <w:p w14:paraId="00000007" w14:textId="77777777" w:rsidR="00F701F9" w:rsidRPr="00662B23" w:rsidRDefault="00AF2548" w:rsidP="004F10F4">
      <w:pPr>
        <w:rPr>
          <w:rFonts w:ascii="Corbel" w:hAnsi="Corbel"/>
        </w:rPr>
      </w:pPr>
      <w:r w:rsidRPr="00662B23">
        <w:rPr>
          <w:rFonts w:ascii="Corbel" w:hAnsi="Corbel"/>
        </w:rPr>
        <w:t xml:space="preserve"> </w:t>
      </w:r>
    </w:p>
    <w:p w14:paraId="00000008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Offer free water bottle refills.</w:t>
      </w:r>
      <w:r w:rsidRPr="00662B23">
        <w:rPr>
          <w:rFonts w:ascii="Corbel" w:hAnsi="Corbel"/>
          <w:sz w:val="24"/>
          <w:szCs w:val="24"/>
        </w:rPr>
        <w:t xml:space="preserve"> Advertise that you do this.</w:t>
      </w:r>
    </w:p>
    <w:p w14:paraId="64A02907" w14:textId="77777777" w:rsidR="003D1662" w:rsidRPr="00662B23" w:rsidRDefault="003D1662" w:rsidP="004F10F4">
      <w:pPr>
        <w:rPr>
          <w:rFonts w:ascii="Corbel" w:hAnsi="Corbel"/>
          <w:sz w:val="24"/>
          <w:szCs w:val="24"/>
        </w:rPr>
      </w:pPr>
    </w:p>
    <w:p w14:paraId="00000009" w14:textId="098C07B4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Put vegan and local products on the top of your menu.</w:t>
      </w:r>
      <w:r w:rsidRPr="00662B23">
        <w:rPr>
          <w:rFonts w:ascii="Corbel" w:hAnsi="Corbel"/>
          <w:sz w:val="24"/>
          <w:szCs w:val="24"/>
        </w:rPr>
        <w:t xml:space="preserve"> This encourages people to think about these options first, rather than as an afterthought</w:t>
      </w:r>
      <w:r w:rsidR="003D1662" w:rsidRPr="00662B23">
        <w:rPr>
          <w:rFonts w:ascii="Corbel" w:hAnsi="Corbel"/>
          <w:sz w:val="24"/>
          <w:szCs w:val="24"/>
        </w:rPr>
        <w:t>.</w:t>
      </w:r>
    </w:p>
    <w:p w14:paraId="5950BDBE" w14:textId="77777777" w:rsidR="003D1662" w:rsidRPr="00662B23" w:rsidRDefault="003D1662" w:rsidP="004F10F4">
      <w:pPr>
        <w:rPr>
          <w:rFonts w:ascii="Corbel" w:hAnsi="Corbel"/>
          <w:sz w:val="24"/>
          <w:szCs w:val="24"/>
        </w:rPr>
      </w:pPr>
    </w:p>
    <w:p w14:paraId="0000000A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(Re)use plastic wallets instead of laminating.</w:t>
      </w:r>
      <w:r w:rsidRPr="00662B23">
        <w:rPr>
          <w:rFonts w:ascii="Corbel" w:hAnsi="Corbel"/>
          <w:sz w:val="24"/>
          <w:szCs w:val="24"/>
        </w:rPr>
        <w:t xml:space="preserve"> Laminated paper cannot be recycled and will not biodegrade.</w:t>
      </w:r>
    </w:p>
    <w:p w14:paraId="204E9D2A" w14:textId="77777777" w:rsidR="00ED7756" w:rsidRPr="00662B23" w:rsidRDefault="00ED7756" w:rsidP="004F10F4">
      <w:pPr>
        <w:rPr>
          <w:rFonts w:ascii="Corbel" w:hAnsi="Corbel"/>
          <w:sz w:val="24"/>
          <w:szCs w:val="24"/>
        </w:rPr>
      </w:pPr>
    </w:p>
    <w:p w14:paraId="0000000B" w14:textId="0695DF36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Recycle vinyl, nitrile and latex gloves and single-use face masks.</w:t>
      </w:r>
      <w:r w:rsidRPr="00662B23">
        <w:rPr>
          <w:rFonts w:ascii="Corbel" w:hAnsi="Corbel"/>
          <w:sz w:val="24"/>
          <w:szCs w:val="24"/>
        </w:rPr>
        <w:t xml:space="preserve"> Take them to CMP’s TerraCycle point </w:t>
      </w:r>
      <w:r w:rsidR="007E3A14" w:rsidRPr="00662B23">
        <w:rPr>
          <w:rFonts w:ascii="Corbel" w:hAnsi="Corbel"/>
          <w:sz w:val="24"/>
          <w:szCs w:val="24"/>
        </w:rPr>
        <w:t xml:space="preserve">at Krowji </w:t>
      </w:r>
      <w:r w:rsidRPr="00662B23">
        <w:rPr>
          <w:rFonts w:ascii="Corbel" w:hAnsi="Corbel"/>
          <w:sz w:val="24"/>
          <w:szCs w:val="24"/>
        </w:rPr>
        <w:t>or pass to one of the CMP team.</w:t>
      </w:r>
    </w:p>
    <w:p w14:paraId="5192D8DC" w14:textId="77777777" w:rsidR="00ED7756" w:rsidRPr="00662B23" w:rsidRDefault="00ED7756" w:rsidP="004F10F4">
      <w:pPr>
        <w:rPr>
          <w:rFonts w:ascii="Corbel" w:hAnsi="Corbel"/>
          <w:sz w:val="24"/>
          <w:szCs w:val="24"/>
        </w:rPr>
      </w:pPr>
    </w:p>
    <w:p w14:paraId="7211F5AD" w14:textId="360AED74" w:rsidR="00EC41AE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Talk about your actions.</w:t>
      </w:r>
      <w:r w:rsidRPr="00662B23">
        <w:rPr>
          <w:rFonts w:ascii="Corbel" w:hAnsi="Corbel"/>
          <w:sz w:val="24"/>
          <w:szCs w:val="24"/>
        </w:rPr>
        <w:t xml:space="preserve"> Use social media to tell your audiences about any action you are taking, however small.</w:t>
      </w:r>
    </w:p>
    <w:p w14:paraId="65C0E4B4" w14:textId="77777777" w:rsidR="00ED7756" w:rsidRPr="00662B23" w:rsidRDefault="00ED7756" w:rsidP="004F10F4">
      <w:pPr>
        <w:rPr>
          <w:rFonts w:ascii="Corbel" w:hAnsi="Corbel"/>
          <w:sz w:val="24"/>
          <w:szCs w:val="24"/>
        </w:rPr>
      </w:pPr>
    </w:p>
    <w:p w14:paraId="4B38E2EB" w14:textId="771B6C2D" w:rsidR="00EC41AE" w:rsidRPr="00662B23" w:rsidRDefault="00EC41AE" w:rsidP="004F10F4">
      <w:pPr>
        <w:rPr>
          <w:rFonts w:ascii="Corbel" w:hAnsi="Corbel"/>
          <w:sz w:val="18"/>
          <w:szCs w:val="18"/>
        </w:rPr>
      </w:pPr>
      <w:r w:rsidRPr="00662B23">
        <w:rPr>
          <w:rFonts w:ascii="Corbel" w:hAnsi="Corbel"/>
          <w:b/>
          <w:bCs/>
          <w:sz w:val="24"/>
          <w:szCs w:val="24"/>
        </w:rPr>
        <w:t>Register individual Climate Commitments with Cornwall Council at</w:t>
      </w:r>
      <w:hyperlink r:id="rId10">
        <w:r w:rsidRPr="00662B23">
          <w:rPr>
            <w:rFonts w:ascii="Corbel" w:hAnsi="Corbel"/>
            <w:b/>
            <w:bCs/>
            <w:sz w:val="24"/>
            <w:szCs w:val="24"/>
          </w:rPr>
          <w:t xml:space="preserve"> </w:t>
        </w:r>
      </w:hyperlink>
      <w:hyperlink r:id="rId11">
        <w:r w:rsidRPr="00662B23">
          <w:rPr>
            <w:rFonts w:ascii="Corbel" w:hAnsi="Corbel"/>
            <w:b/>
            <w:bCs/>
            <w:color w:val="1155CC"/>
            <w:sz w:val="24"/>
            <w:szCs w:val="24"/>
            <w:u w:val="single"/>
          </w:rPr>
          <w:t>letstalk.cornwall.gov.uk/climatecommitments</w:t>
        </w:r>
      </w:hyperlink>
      <w:r w:rsidRPr="00662B23">
        <w:rPr>
          <w:rFonts w:ascii="Corbel" w:hAnsi="Corbel"/>
          <w:b/>
          <w:bCs/>
          <w:sz w:val="24"/>
          <w:szCs w:val="24"/>
        </w:rPr>
        <w:t>.</w:t>
      </w:r>
      <w:r w:rsidRPr="00662B23">
        <w:rPr>
          <w:rFonts w:ascii="Corbel" w:hAnsi="Corbel"/>
          <w:sz w:val="24"/>
          <w:szCs w:val="24"/>
        </w:rPr>
        <w:t xml:space="preserve"> Encourage employees and volunteers to consider their activities and decisions.</w:t>
      </w:r>
      <w:hyperlink r:id="rId12" w:anchor="_msocom_3">
        <w:r w:rsidRPr="00662B23">
          <w:rPr>
            <w:rFonts w:ascii="Corbel" w:hAnsi="Corbel"/>
            <w:sz w:val="24"/>
            <w:szCs w:val="24"/>
          </w:rPr>
          <w:t xml:space="preserve"> </w:t>
        </w:r>
      </w:hyperlink>
      <w:r w:rsidRPr="00662B23">
        <w:rPr>
          <w:rFonts w:ascii="Corbel" w:hAnsi="Corbel"/>
          <w:sz w:val="18"/>
          <w:szCs w:val="18"/>
        </w:rPr>
        <w:t xml:space="preserve"> </w:t>
      </w:r>
    </w:p>
    <w:p w14:paraId="0000000C" w14:textId="60663579" w:rsidR="00F701F9" w:rsidRPr="00662B23" w:rsidRDefault="00F701F9" w:rsidP="004F10F4">
      <w:pPr>
        <w:rPr>
          <w:rFonts w:ascii="Corbel" w:hAnsi="Corbel"/>
        </w:rPr>
      </w:pPr>
    </w:p>
    <w:p w14:paraId="0000000D" w14:textId="5A23847A" w:rsidR="00F701F9" w:rsidRPr="00662B23" w:rsidRDefault="00AF2548" w:rsidP="00815544">
      <w:pPr>
        <w:pStyle w:val="Heading2"/>
        <w:rPr>
          <w:rFonts w:ascii="Corbel" w:hAnsi="Corbel"/>
        </w:rPr>
      </w:pPr>
      <w:bookmarkStart w:id="2" w:name="_6g99aajbm4xs" w:colFirst="0" w:colLast="0"/>
      <w:bookmarkEnd w:id="2"/>
      <w:r w:rsidRPr="00662B23">
        <w:rPr>
          <w:rFonts w:ascii="Corbel" w:hAnsi="Corbel"/>
        </w:rPr>
        <w:lastRenderedPageBreak/>
        <w:t>5 minute low-cost tasks</w:t>
      </w:r>
      <w:hyperlink r:id="rId13" w:anchor="_msocom_2">
        <w:r w:rsidRPr="00662B23">
          <w:rPr>
            <w:rFonts w:ascii="Corbel" w:hAnsi="Corbel"/>
          </w:rPr>
          <w:t xml:space="preserve"> </w:t>
        </w:r>
      </w:hyperlink>
    </w:p>
    <w:p w14:paraId="4C1363AE" w14:textId="77777777" w:rsidR="00ED7756" w:rsidRPr="00662B23" w:rsidRDefault="00ED7756" w:rsidP="004F10F4">
      <w:pPr>
        <w:rPr>
          <w:rFonts w:ascii="Corbel" w:hAnsi="Corbel"/>
          <w:sz w:val="16"/>
          <w:szCs w:val="16"/>
        </w:rPr>
      </w:pPr>
    </w:p>
    <w:p w14:paraId="0000000F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Encourage refillable containers.</w:t>
      </w:r>
      <w:r w:rsidRPr="00662B23">
        <w:rPr>
          <w:rFonts w:ascii="Corbel" w:hAnsi="Corbel"/>
          <w:sz w:val="24"/>
          <w:szCs w:val="24"/>
        </w:rPr>
        <w:t xml:space="preserve"> Give a discount to people who bring a reusable cup.</w:t>
      </w:r>
    </w:p>
    <w:p w14:paraId="617A0A13" w14:textId="77777777" w:rsidR="00815544" w:rsidRPr="00662B23" w:rsidRDefault="00815544" w:rsidP="004F10F4">
      <w:pPr>
        <w:rPr>
          <w:rFonts w:ascii="Corbel" w:hAnsi="Corbel"/>
          <w:sz w:val="24"/>
          <w:szCs w:val="24"/>
        </w:rPr>
      </w:pPr>
    </w:p>
    <w:p w14:paraId="4CD01943" w14:textId="33CCCF90" w:rsidR="00F8736C" w:rsidRPr="00662B23" w:rsidRDefault="00E57AAE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sz w:val="24"/>
          <w:szCs w:val="24"/>
        </w:rPr>
        <w:t>Propagate houseplants for office areas.</w:t>
      </w:r>
      <w:r w:rsidRPr="00662B23">
        <w:rPr>
          <w:rFonts w:ascii="Corbel" w:hAnsi="Corbel"/>
          <w:sz w:val="24"/>
          <w:szCs w:val="24"/>
        </w:rPr>
        <w:t xml:space="preserve"> Water</w:t>
      </w:r>
      <w:r w:rsidR="00D56BF7" w:rsidRPr="00662B23">
        <w:rPr>
          <w:rFonts w:ascii="Corbel" w:hAnsi="Corbel"/>
          <w:sz w:val="24"/>
          <w:szCs w:val="24"/>
        </w:rPr>
        <w:t xml:space="preserve"> them </w:t>
      </w:r>
      <w:r w:rsidR="00EE7288" w:rsidRPr="00662B23">
        <w:rPr>
          <w:rFonts w:ascii="Corbel" w:hAnsi="Corbel"/>
          <w:sz w:val="24"/>
          <w:szCs w:val="24"/>
        </w:rPr>
        <w:t>when you empty your dehumidifiers.</w:t>
      </w:r>
    </w:p>
    <w:p w14:paraId="6162164F" w14:textId="77777777" w:rsidR="00815544" w:rsidRPr="00662B23" w:rsidRDefault="00815544" w:rsidP="004F10F4">
      <w:pPr>
        <w:rPr>
          <w:rFonts w:ascii="Corbel" w:hAnsi="Corbel"/>
          <w:sz w:val="24"/>
          <w:szCs w:val="24"/>
        </w:rPr>
      </w:pPr>
    </w:p>
    <w:p w14:paraId="00000010" w14:textId="0AFEB463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Get involved in Cornwall Council’s Forest for Cornwall initiative:</w:t>
      </w:r>
      <w:hyperlink r:id="rId14">
        <w:r w:rsidRPr="00662B23">
          <w:rPr>
            <w:rFonts w:ascii="Corbel" w:hAnsi="Corbel"/>
            <w:b/>
            <w:bCs/>
            <w:sz w:val="24"/>
            <w:szCs w:val="24"/>
          </w:rPr>
          <w:t xml:space="preserve"> </w:t>
        </w:r>
      </w:hyperlink>
      <w:hyperlink r:id="rId15">
        <w:r w:rsidRPr="00662B23">
          <w:rPr>
            <w:rFonts w:ascii="Corbel" w:hAnsi="Corbel"/>
            <w:b/>
            <w:bCs/>
            <w:color w:val="1155CC"/>
            <w:sz w:val="24"/>
            <w:szCs w:val="24"/>
            <w:u w:val="single"/>
          </w:rPr>
          <w:t>cornwall.gov.uk/environment/countryside/forest-for-cornwall-programme/</w:t>
        </w:r>
      </w:hyperlink>
      <w:r w:rsidR="00815544" w:rsidRPr="00662B23">
        <w:rPr>
          <w:rFonts w:ascii="Corbel" w:hAnsi="Corbel"/>
          <w:b/>
          <w:bCs/>
          <w:color w:val="1155CC"/>
          <w:sz w:val="24"/>
          <w:szCs w:val="24"/>
          <w:u w:val="single"/>
        </w:rPr>
        <w:t>.</w:t>
      </w:r>
      <w:r w:rsidRPr="00662B23">
        <w:rPr>
          <w:rFonts w:ascii="Corbel" w:hAnsi="Corbel"/>
          <w:sz w:val="24"/>
          <w:szCs w:val="24"/>
        </w:rPr>
        <w:t xml:space="preserve"> Participation ranges from supporting the project to growing and planting free trees.</w:t>
      </w:r>
    </w:p>
    <w:p w14:paraId="00000011" w14:textId="77777777" w:rsidR="00F701F9" w:rsidRPr="00662B23" w:rsidRDefault="00AF2548" w:rsidP="004F10F4">
      <w:pPr>
        <w:rPr>
          <w:rFonts w:ascii="Corbel" w:hAnsi="Corbel"/>
        </w:rPr>
      </w:pPr>
      <w:r w:rsidRPr="00662B23">
        <w:rPr>
          <w:rFonts w:ascii="Corbel" w:hAnsi="Corbel"/>
        </w:rPr>
        <w:t xml:space="preserve"> </w:t>
      </w:r>
    </w:p>
    <w:p w14:paraId="00000013" w14:textId="1DBBD9BC" w:rsidR="00F701F9" w:rsidRPr="00662B23" w:rsidRDefault="00AF2548" w:rsidP="00815544">
      <w:pPr>
        <w:pStyle w:val="Heading2"/>
        <w:rPr>
          <w:rFonts w:ascii="Corbel" w:hAnsi="Corbel"/>
        </w:rPr>
      </w:pPr>
      <w:bookmarkStart w:id="3" w:name="_tdi32j3agraz" w:colFirst="0" w:colLast="0"/>
      <w:bookmarkEnd w:id="3"/>
      <w:r w:rsidRPr="00662B23">
        <w:rPr>
          <w:rFonts w:ascii="Corbel" w:hAnsi="Corbel"/>
        </w:rPr>
        <w:t>30 minute free tasks</w:t>
      </w:r>
    </w:p>
    <w:p w14:paraId="0311BCB3" w14:textId="77777777" w:rsidR="00815544" w:rsidRPr="00662B23" w:rsidRDefault="00815544" w:rsidP="004F10F4">
      <w:pPr>
        <w:rPr>
          <w:rFonts w:ascii="Corbel" w:hAnsi="Corbel"/>
        </w:rPr>
      </w:pPr>
    </w:p>
    <w:p w14:paraId="00000014" w14:textId="6D921F8A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Choose food items that do not contain palm oil</w:t>
      </w:r>
      <w:r w:rsidR="005C5F7D" w:rsidRPr="00662B23">
        <w:rPr>
          <w:rFonts w:ascii="Corbel" w:hAnsi="Corbel"/>
          <w:b/>
          <w:bCs/>
          <w:sz w:val="24"/>
          <w:szCs w:val="24"/>
        </w:rPr>
        <w:t>.</w:t>
      </w:r>
      <w:r w:rsidR="00815544" w:rsidRPr="00662B23">
        <w:rPr>
          <w:rFonts w:ascii="Corbel" w:hAnsi="Corbel"/>
          <w:sz w:val="24"/>
          <w:szCs w:val="24"/>
        </w:rPr>
        <w:t xml:space="preserve"> </w:t>
      </w:r>
      <w:r w:rsidR="005C5F7D" w:rsidRPr="00662B23">
        <w:rPr>
          <w:rFonts w:ascii="Corbel" w:hAnsi="Corbel"/>
          <w:sz w:val="24"/>
          <w:szCs w:val="24"/>
        </w:rPr>
        <w:t>E</w:t>
      </w:r>
      <w:r w:rsidRPr="00662B23">
        <w:rPr>
          <w:rFonts w:ascii="Corbel" w:hAnsi="Corbel"/>
          <w:sz w:val="24"/>
          <w:szCs w:val="24"/>
        </w:rPr>
        <w:t>ven those that claim to use sustainable palm oil</w:t>
      </w:r>
      <w:r w:rsidR="00EE7288" w:rsidRPr="00662B23">
        <w:rPr>
          <w:rFonts w:ascii="Corbel" w:hAnsi="Corbel"/>
          <w:sz w:val="24"/>
          <w:szCs w:val="24"/>
        </w:rPr>
        <w:t>.</w:t>
      </w:r>
    </w:p>
    <w:p w14:paraId="1DBBF226" w14:textId="77777777" w:rsidR="00815544" w:rsidRPr="00662B23" w:rsidRDefault="00815544" w:rsidP="004F10F4">
      <w:pPr>
        <w:rPr>
          <w:rFonts w:ascii="Corbel" w:hAnsi="Corbel"/>
          <w:sz w:val="24"/>
          <w:szCs w:val="24"/>
        </w:rPr>
      </w:pPr>
    </w:p>
    <w:p w14:paraId="00000015" w14:textId="13798583" w:rsidR="00F701F9" w:rsidRPr="00662B23" w:rsidRDefault="00AF2548" w:rsidP="004F10F4">
      <w:pPr>
        <w:rPr>
          <w:rFonts w:ascii="Corbel" w:hAnsi="Corbel"/>
          <w:color w:val="1155CC"/>
          <w:sz w:val="24"/>
          <w:szCs w:val="24"/>
          <w:u w:val="single"/>
        </w:rPr>
      </w:pPr>
      <w:r w:rsidRPr="00662B23">
        <w:rPr>
          <w:rFonts w:ascii="Corbel" w:hAnsi="Corbel"/>
          <w:b/>
          <w:bCs/>
          <w:sz w:val="24"/>
          <w:szCs w:val="24"/>
        </w:rPr>
        <w:t>Encourage employees to switch to green pensions.</w:t>
      </w:r>
      <w:r w:rsidRPr="00662B23">
        <w:rPr>
          <w:rFonts w:ascii="Corbel" w:hAnsi="Corbel"/>
          <w:sz w:val="24"/>
          <w:szCs w:val="24"/>
        </w:rPr>
        <w:t xml:space="preserve"> Nest have a sustainable fund, just transfer over for free</w:t>
      </w:r>
      <w:hyperlink r:id="rId16">
        <w:r w:rsidRPr="00662B23">
          <w:rPr>
            <w:rFonts w:ascii="Corbel" w:hAnsi="Corbel"/>
            <w:color w:val="1155CC"/>
            <w:sz w:val="24"/>
            <w:szCs w:val="24"/>
            <w:u w:val="single"/>
          </w:rPr>
          <w:t xml:space="preserve"> https://makemymoneymatter.co.uk/</w:t>
        </w:r>
      </w:hyperlink>
    </w:p>
    <w:p w14:paraId="02C9A087" w14:textId="77777777" w:rsidR="00815544" w:rsidRPr="00662B23" w:rsidRDefault="00815544" w:rsidP="004F10F4">
      <w:pPr>
        <w:rPr>
          <w:rFonts w:ascii="Corbel" w:hAnsi="Corbel"/>
          <w:sz w:val="24"/>
          <w:szCs w:val="24"/>
        </w:rPr>
      </w:pPr>
    </w:p>
    <w:p w14:paraId="00000016" w14:textId="5B366042" w:rsidR="00F701F9" w:rsidRPr="00662B23" w:rsidRDefault="00AF2548" w:rsidP="004F10F4">
      <w:pPr>
        <w:rPr>
          <w:rFonts w:ascii="Corbel" w:hAnsi="Corbel"/>
          <w:b/>
          <w:bCs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Carry out a regular waste audit to</w:t>
      </w:r>
    </w:p>
    <w:p w14:paraId="00000017" w14:textId="7E565C86" w:rsidR="00F701F9" w:rsidRPr="00662B23" w:rsidRDefault="00AF2548" w:rsidP="00815544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Identify the main waste streams your museum produces</w:t>
      </w:r>
    </w:p>
    <w:p w14:paraId="00000018" w14:textId="7024A1A8" w:rsidR="00F701F9" w:rsidRPr="00662B23" w:rsidRDefault="00AF2548" w:rsidP="00815544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Highlight locations where particular materials are used</w:t>
      </w:r>
    </w:p>
    <w:p w14:paraId="00000019" w14:textId="615C553D" w:rsidR="00F701F9" w:rsidRPr="00662B23" w:rsidRDefault="00AF2548" w:rsidP="00815544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Identify items for reuse/recycle</w:t>
      </w:r>
    </w:p>
    <w:p w14:paraId="0000001A" w14:textId="4A5C1C7B" w:rsidR="00F701F9" w:rsidRPr="00662B23" w:rsidRDefault="00AF2548" w:rsidP="00815544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Create a baseline for recycling targets</w:t>
      </w:r>
    </w:p>
    <w:p w14:paraId="0000001B" w14:textId="4B8898E6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 xml:space="preserve">Book a free waste audit </w:t>
      </w:r>
      <w:hyperlink r:id="rId17">
        <w:r w:rsidRPr="00662B23">
          <w:rPr>
            <w:rFonts w:ascii="Corbel" w:hAnsi="Corbel"/>
            <w:color w:val="1155CC"/>
            <w:sz w:val="24"/>
            <w:szCs w:val="24"/>
            <w:u w:val="single"/>
          </w:rPr>
          <w:t>https://www.cornwallwastesolutions.co.uk/waste-audit/</w:t>
        </w:r>
      </w:hyperlink>
      <w:r w:rsidRPr="00662B23">
        <w:rPr>
          <w:rFonts w:ascii="Corbel" w:hAnsi="Corbel"/>
          <w:sz w:val="24"/>
          <w:szCs w:val="24"/>
        </w:rPr>
        <w:t xml:space="preserve"> or undertake your own</w:t>
      </w:r>
      <w:r w:rsidR="00815544" w:rsidRPr="00662B23">
        <w:rPr>
          <w:rFonts w:ascii="Corbel" w:hAnsi="Corbel"/>
          <w:sz w:val="24"/>
          <w:szCs w:val="24"/>
        </w:rPr>
        <w:t>.</w:t>
      </w:r>
    </w:p>
    <w:p w14:paraId="100616A7" w14:textId="77777777" w:rsidR="00815544" w:rsidRPr="00662B23" w:rsidRDefault="00815544" w:rsidP="004F10F4">
      <w:pPr>
        <w:rPr>
          <w:rFonts w:ascii="Corbel" w:hAnsi="Corbel"/>
          <w:sz w:val="24"/>
          <w:szCs w:val="24"/>
        </w:rPr>
      </w:pPr>
    </w:p>
    <w:p w14:paraId="0000001C" w14:textId="04F9417B" w:rsidR="00F701F9" w:rsidRPr="00662B23" w:rsidRDefault="00AF2548" w:rsidP="004F10F4">
      <w:pPr>
        <w:rPr>
          <w:rFonts w:ascii="Corbel" w:hAnsi="Corbel"/>
          <w:color w:val="1155CC"/>
          <w:sz w:val="24"/>
          <w:szCs w:val="24"/>
          <w:u w:val="single"/>
        </w:rPr>
      </w:pPr>
      <w:r w:rsidRPr="00662B23">
        <w:rPr>
          <w:rFonts w:ascii="Corbel" w:hAnsi="Corbel"/>
          <w:b/>
          <w:bCs/>
          <w:sz w:val="24"/>
          <w:szCs w:val="24"/>
        </w:rPr>
        <w:t>Write an organisational sustainability statement.</w:t>
      </w:r>
      <w:r w:rsidRPr="00662B23">
        <w:rPr>
          <w:rFonts w:ascii="Corbel" w:hAnsi="Corbel"/>
          <w:sz w:val="24"/>
          <w:szCs w:val="24"/>
        </w:rPr>
        <w:t xml:space="preserve"> Lay out your commitments and publish them. You can use Julie’s Bicycle ‘Environmental Policy and Action Plan’ template </w:t>
      </w:r>
      <w:hyperlink r:id="rId18">
        <w:r w:rsidRPr="00662B23">
          <w:rPr>
            <w:rFonts w:ascii="Corbel" w:hAnsi="Corbel"/>
            <w:color w:val="1155CC"/>
            <w:sz w:val="24"/>
            <w:szCs w:val="24"/>
            <w:u w:val="single"/>
          </w:rPr>
          <w:t>https://juliesbicycle.com/wp-content/uploads/2022/01/Environmental_Policy_and_Action_Plan_Creation_template_-_no_branding.pdf</w:t>
        </w:r>
      </w:hyperlink>
    </w:p>
    <w:p w14:paraId="0CDE66D6" w14:textId="77777777" w:rsidR="00815544" w:rsidRPr="00662B23" w:rsidRDefault="00815544" w:rsidP="004F10F4">
      <w:pPr>
        <w:rPr>
          <w:rFonts w:ascii="Corbel" w:hAnsi="Corbel"/>
          <w:color w:val="1155CC"/>
          <w:sz w:val="24"/>
          <w:szCs w:val="24"/>
          <w:u w:val="single"/>
        </w:rPr>
      </w:pPr>
    </w:p>
    <w:p w14:paraId="0000001D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Get involved in Cornwall Council’s Carbon Neutral Cornwall Hive.</w:t>
      </w:r>
      <w:r w:rsidRPr="00662B23">
        <w:rPr>
          <w:rFonts w:ascii="Corbel" w:hAnsi="Corbel"/>
          <w:sz w:val="24"/>
          <w:szCs w:val="24"/>
        </w:rPr>
        <w:t xml:space="preserve"> Read blog posts about sustainability in Cornwall and contribute your own ideas for moving towards carbon neutrality.</w:t>
      </w:r>
    </w:p>
    <w:p w14:paraId="68FD08D8" w14:textId="77777777" w:rsidR="00DC4FE0" w:rsidRPr="00662B23" w:rsidRDefault="00DC4FE0" w:rsidP="004F10F4">
      <w:pPr>
        <w:rPr>
          <w:rFonts w:ascii="Corbel" w:hAnsi="Corbel"/>
        </w:rPr>
      </w:pPr>
    </w:p>
    <w:p w14:paraId="2836A4D6" w14:textId="63B94938" w:rsidR="00E36E09" w:rsidRPr="00662B23" w:rsidRDefault="00AF2548" w:rsidP="00DC4FE0">
      <w:pPr>
        <w:pStyle w:val="Heading2"/>
        <w:rPr>
          <w:rFonts w:ascii="Corbel" w:hAnsi="Corbel"/>
        </w:rPr>
      </w:pPr>
      <w:bookmarkStart w:id="4" w:name="_1wljuccoqd4" w:colFirst="0" w:colLast="0"/>
      <w:bookmarkEnd w:id="4"/>
      <w:r w:rsidRPr="00662B23">
        <w:rPr>
          <w:rFonts w:ascii="Corbel" w:hAnsi="Corbel"/>
        </w:rPr>
        <w:lastRenderedPageBreak/>
        <w:t>30 minute low</w:t>
      </w:r>
      <w:r w:rsidR="00AA375B" w:rsidRPr="00662B23">
        <w:rPr>
          <w:rFonts w:ascii="Corbel" w:hAnsi="Corbel"/>
        </w:rPr>
        <w:t>-</w:t>
      </w:r>
      <w:r w:rsidRPr="00662B23">
        <w:rPr>
          <w:rFonts w:ascii="Corbel" w:hAnsi="Corbel"/>
        </w:rPr>
        <w:t>cost tasks</w:t>
      </w:r>
    </w:p>
    <w:p w14:paraId="6743977C" w14:textId="77777777" w:rsidR="00E36E09" w:rsidRPr="00662B23" w:rsidRDefault="00E36E09" w:rsidP="004F10F4">
      <w:pPr>
        <w:rPr>
          <w:rFonts w:ascii="Corbel" w:hAnsi="Corbel"/>
        </w:rPr>
      </w:pPr>
    </w:p>
    <w:p w14:paraId="0000001F" w14:textId="16C93094" w:rsidR="00F701F9" w:rsidRPr="00662B23" w:rsidRDefault="00E36E09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Opt</w:t>
      </w:r>
      <w:r w:rsidR="00AF2548" w:rsidRPr="00662B23">
        <w:rPr>
          <w:rFonts w:ascii="Corbel" w:hAnsi="Corbel"/>
          <w:b/>
          <w:bCs/>
          <w:sz w:val="24"/>
          <w:szCs w:val="24"/>
        </w:rPr>
        <w:t xml:space="preserve"> for paper and cardboard packaging and glass bottles or cans rather than single use plastic in your shop and café.</w:t>
      </w:r>
      <w:r w:rsidR="00AF2548" w:rsidRPr="00662B23">
        <w:rPr>
          <w:rFonts w:ascii="Corbel" w:hAnsi="Corbel"/>
          <w:sz w:val="24"/>
          <w:szCs w:val="24"/>
        </w:rPr>
        <w:t xml:space="preserve"> S</w:t>
      </w:r>
      <w:r w:rsidR="00DC4FE0" w:rsidRPr="00662B23">
        <w:rPr>
          <w:rFonts w:ascii="Corbel" w:hAnsi="Corbel"/>
          <w:sz w:val="24"/>
          <w:szCs w:val="24"/>
        </w:rPr>
        <w:t>tock</w:t>
      </w:r>
      <w:r w:rsidR="00AF2548" w:rsidRPr="00662B23">
        <w:rPr>
          <w:rFonts w:ascii="Corbel" w:hAnsi="Corbel"/>
          <w:sz w:val="24"/>
          <w:szCs w:val="24"/>
        </w:rPr>
        <w:t xml:space="preserve"> objects made from natural materials such as paper and wood where possible.</w:t>
      </w:r>
    </w:p>
    <w:p w14:paraId="71E45DA2" w14:textId="77777777" w:rsidR="00DC4FE0" w:rsidRPr="00662B23" w:rsidRDefault="00DC4FE0" w:rsidP="004F10F4">
      <w:pPr>
        <w:rPr>
          <w:rFonts w:ascii="Corbel" w:hAnsi="Corbel"/>
          <w:sz w:val="24"/>
          <w:szCs w:val="24"/>
        </w:rPr>
      </w:pPr>
    </w:p>
    <w:p w14:paraId="00000024" w14:textId="369838F3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Change your supplier of toilet paper and paper towels to suppliers that use recycled fibres or fast growing fibres and uses plastic-free packaging.</w:t>
      </w:r>
      <w:r w:rsidRPr="00662B23">
        <w:rPr>
          <w:rFonts w:ascii="Corbel" w:hAnsi="Corbel"/>
          <w:sz w:val="24"/>
          <w:szCs w:val="24"/>
        </w:rPr>
        <w:t xml:space="preserve">  Suggested brands:</w:t>
      </w:r>
      <w:r w:rsidR="00DC4FE0" w:rsidRPr="00662B23">
        <w:rPr>
          <w:rFonts w:ascii="Corbel" w:hAnsi="Corbel"/>
          <w:sz w:val="24"/>
          <w:szCs w:val="24"/>
        </w:rPr>
        <w:t xml:space="preserve"> </w:t>
      </w:r>
      <w:r w:rsidRPr="00662B23">
        <w:rPr>
          <w:rFonts w:ascii="Corbel" w:hAnsi="Corbel"/>
          <w:sz w:val="24"/>
          <w:szCs w:val="24"/>
        </w:rPr>
        <w:t>Ecoleaf (Suma)</w:t>
      </w:r>
      <w:r w:rsidR="00DC4FE0" w:rsidRPr="00662B23">
        <w:rPr>
          <w:rFonts w:ascii="Corbel" w:hAnsi="Corbel"/>
          <w:sz w:val="24"/>
          <w:szCs w:val="24"/>
        </w:rPr>
        <w:t>,</w:t>
      </w:r>
      <w:r w:rsidR="00AE1997" w:rsidRPr="00662B23">
        <w:rPr>
          <w:rFonts w:ascii="Corbel" w:hAnsi="Corbel"/>
          <w:sz w:val="24"/>
          <w:szCs w:val="24"/>
        </w:rPr>
        <w:t xml:space="preserve"> E</w:t>
      </w:r>
      <w:r w:rsidRPr="00662B23">
        <w:rPr>
          <w:rFonts w:ascii="Corbel" w:hAnsi="Corbel"/>
          <w:sz w:val="24"/>
          <w:szCs w:val="24"/>
        </w:rPr>
        <w:t>ssential</w:t>
      </w:r>
      <w:r w:rsidR="00AE1997" w:rsidRPr="00662B23">
        <w:rPr>
          <w:rFonts w:ascii="Corbel" w:hAnsi="Corbel"/>
          <w:sz w:val="24"/>
          <w:szCs w:val="24"/>
        </w:rPr>
        <w:t xml:space="preserve">, </w:t>
      </w:r>
      <w:r w:rsidRPr="00662B23">
        <w:rPr>
          <w:rFonts w:ascii="Corbel" w:hAnsi="Corbel"/>
          <w:sz w:val="24"/>
          <w:szCs w:val="24"/>
        </w:rPr>
        <w:t>Traidcraft</w:t>
      </w:r>
      <w:r w:rsidR="00AE1997" w:rsidRPr="00662B23">
        <w:rPr>
          <w:rFonts w:ascii="Corbel" w:hAnsi="Corbel"/>
          <w:sz w:val="24"/>
          <w:szCs w:val="24"/>
        </w:rPr>
        <w:t xml:space="preserve">, </w:t>
      </w:r>
      <w:r w:rsidRPr="00662B23">
        <w:rPr>
          <w:rFonts w:ascii="Corbel" w:hAnsi="Corbel"/>
          <w:sz w:val="24"/>
          <w:szCs w:val="24"/>
        </w:rPr>
        <w:t>Who Gives a Cra</w:t>
      </w:r>
      <w:r w:rsidR="00AE1997" w:rsidRPr="00662B23">
        <w:rPr>
          <w:rFonts w:ascii="Corbel" w:hAnsi="Corbel"/>
          <w:sz w:val="24"/>
          <w:szCs w:val="24"/>
        </w:rPr>
        <w:t>p.</w:t>
      </w:r>
    </w:p>
    <w:p w14:paraId="527DC17C" w14:textId="77777777" w:rsidR="00AE1997" w:rsidRPr="00662B23" w:rsidRDefault="00AE1997" w:rsidP="004F10F4">
      <w:pPr>
        <w:rPr>
          <w:rFonts w:ascii="Corbel" w:hAnsi="Corbel"/>
          <w:sz w:val="24"/>
          <w:szCs w:val="24"/>
        </w:rPr>
      </w:pPr>
    </w:p>
    <w:p w14:paraId="00000025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Review your environmental monitoring for temperature and relative humidity to see if you can reduce the need for environmental control.</w:t>
      </w:r>
      <w:r w:rsidRPr="00662B23">
        <w:rPr>
          <w:rFonts w:ascii="Corbel" w:hAnsi="Corbel"/>
          <w:sz w:val="24"/>
          <w:szCs w:val="24"/>
        </w:rPr>
        <w:t xml:space="preserve"> Use fans to circulate warmer and drier air, they use less energy than heaters or dehumidifiers.</w:t>
      </w:r>
    </w:p>
    <w:p w14:paraId="00000026" w14:textId="77777777" w:rsidR="00F701F9" w:rsidRPr="00662B23" w:rsidRDefault="00AF2548" w:rsidP="004F10F4">
      <w:pPr>
        <w:rPr>
          <w:rFonts w:ascii="Corbel" w:hAnsi="Corbel"/>
        </w:rPr>
      </w:pPr>
      <w:r w:rsidRPr="00662B23">
        <w:rPr>
          <w:rFonts w:ascii="Corbel" w:hAnsi="Corbel"/>
        </w:rPr>
        <w:t xml:space="preserve"> </w:t>
      </w:r>
    </w:p>
    <w:p w14:paraId="00000029" w14:textId="008BC5ED" w:rsidR="00F701F9" w:rsidRPr="00662B23" w:rsidRDefault="006346D0" w:rsidP="00AE1997">
      <w:pPr>
        <w:pStyle w:val="Heading2"/>
        <w:rPr>
          <w:rFonts w:ascii="Corbel" w:hAnsi="Corbel"/>
        </w:rPr>
      </w:pPr>
      <w:bookmarkStart w:id="5" w:name="_rstp6in4ooox" w:colFirst="0" w:colLast="0"/>
      <w:bookmarkEnd w:id="5"/>
      <w:r w:rsidRPr="00662B23">
        <w:rPr>
          <w:rFonts w:ascii="Corbel" w:hAnsi="Corbel"/>
        </w:rPr>
        <w:t>Do you have more time or budget?</w:t>
      </w:r>
    </w:p>
    <w:p w14:paraId="3B8ED07B" w14:textId="77777777" w:rsidR="00AE1997" w:rsidRPr="00662B23" w:rsidRDefault="00AE1997" w:rsidP="004F10F4">
      <w:pPr>
        <w:rPr>
          <w:rFonts w:ascii="Corbel" w:hAnsi="Corbel"/>
        </w:rPr>
      </w:pPr>
    </w:p>
    <w:p w14:paraId="0000002A" w14:textId="2BE95AA8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Print exhibition resources on recyclable materials like acid free cardboard</w:t>
      </w:r>
      <w:r w:rsidR="00EB4636" w:rsidRPr="00662B23">
        <w:rPr>
          <w:rFonts w:ascii="Corbel" w:hAnsi="Corbel"/>
          <w:b/>
          <w:bCs/>
          <w:sz w:val="24"/>
          <w:szCs w:val="24"/>
        </w:rPr>
        <w:t>.</w:t>
      </w:r>
      <w:r w:rsidR="00EB4636" w:rsidRPr="00662B23">
        <w:rPr>
          <w:rFonts w:ascii="Corbel" w:hAnsi="Corbel"/>
          <w:sz w:val="24"/>
          <w:szCs w:val="24"/>
        </w:rPr>
        <w:t xml:space="preserve"> </w:t>
      </w:r>
      <w:r w:rsidR="00EB4636" w:rsidRPr="00662B23">
        <w:rPr>
          <w:rFonts w:ascii="Corbel" w:hAnsi="Corbel"/>
          <w:bCs/>
          <w:sz w:val="24"/>
          <w:szCs w:val="24"/>
        </w:rPr>
        <w:t>S</w:t>
      </w:r>
      <w:r w:rsidRPr="00662B23">
        <w:rPr>
          <w:rFonts w:ascii="Corbel" w:hAnsi="Corbel"/>
          <w:bCs/>
          <w:sz w:val="24"/>
          <w:szCs w:val="24"/>
        </w:rPr>
        <w:t>tick to only one material to increase the possibility of recycling.</w:t>
      </w:r>
      <w:r w:rsidRPr="00662B23">
        <w:rPr>
          <w:rFonts w:ascii="Corbel" w:hAnsi="Corbel"/>
          <w:sz w:val="24"/>
          <w:szCs w:val="24"/>
        </w:rPr>
        <w:t xml:space="preserve"> Or consider how you can reuse non-recyclable exhibition materials afterwards.</w:t>
      </w:r>
    </w:p>
    <w:p w14:paraId="7D919654" w14:textId="77777777" w:rsidR="00AE1997" w:rsidRPr="00662B23" w:rsidRDefault="00AE1997" w:rsidP="004F10F4">
      <w:pPr>
        <w:rPr>
          <w:rFonts w:ascii="Corbel" w:hAnsi="Corbel"/>
          <w:sz w:val="24"/>
          <w:szCs w:val="24"/>
        </w:rPr>
      </w:pPr>
    </w:p>
    <w:p w14:paraId="0000002B" w14:textId="7CC228FC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Set up a Library of Things</w:t>
      </w:r>
      <w:r w:rsidR="007D40F2" w:rsidRPr="00662B23">
        <w:rPr>
          <w:rFonts w:ascii="Corbel" w:hAnsi="Corbel"/>
          <w:b/>
          <w:bCs/>
          <w:sz w:val="24"/>
          <w:szCs w:val="24"/>
        </w:rPr>
        <w:t xml:space="preserve"> or connect with </w:t>
      </w:r>
      <w:hyperlink r:id="rId19" w:history="1">
        <w:r w:rsidR="007D40F2" w:rsidRPr="00662B23">
          <w:rPr>
            <w:rStyle w:val="Hyperlink"/>
            <w:rFonts w:ascii="Corbel" w:hAnsi="Corbel"/>
            <w:b/>
            <w:bCs/>
            <w:sz w:val="24"/>
            <w:szCs w:val="24"/>
          </w:rPr>
          <w:t>https://www.kloth.org.uk/</w:t>
        </w:r>
      </w:hyperlink>
      <w:r w:rsidRPr="00662B23">
        <w:rPr>
          <w:rFonts w:ascii="Corbel" w:hAnsi="Corbel"/>
          <w:b/>
          <w:bCs/>
          <w:sz w:val="24"/>
          <w:szCs w:val="24"/>
        </w:rPr>
        <w:t>.</w:t>
      </w:r>
      <w:r w:rsidRPr="00662B23">
        <w:rPr>
          <w:rFonts w:ascii="Corbel" w:hAnsi="Corbel"/>
          <w:sz w:val="24"/>
          <w:szCs w:val="24"/>
        </w:rPr>
        <w:t xml:space="preserve"> Use your location to host a community shared collection of common items e.g. carpet cleaners, hedge trimmers, sewing machines. Items that are expensive, large or rarely used can be purchased once and used by all.</w:t>
      </w:r>
      <w:r w:rsidR="00547798" w:rsidRPr="00662B23">
        <w:rPr>
          <w:rFonts w:ascii="Corbel" w:hAnsi="Corbel"/>
          <w:sz w:val="24"/>
          <w:szCs w:val="24"/>
        </w:rPr>
        <w:t xml:space="preserve"> </w:t>
      </w:r>
    </w:p>
    <w:p w14:paraId="3EA792DD" w14:textId="77777777" w:rsidR="00AE1997" w:rsidRPr="00662B23" w:rsidRDefault="00AE1997" w:rsidP="004F10F4">
      <w:pPr>
        <w:rPr>
          <w:rFonts w:ascii="Corbel" w:hAnsi="Corbel"/>
          <w:sz w:val="24"/>
          <w:szCs w:val="24"/>
        </w:rPr>
      </w:pPr>
    </w:p>
    <w:p w14:paraId="0000002C" w14:textId="77777777" w:rsidR="00F701F9" w:rsidRPr="00662B23" w:rsidRDefault="00AF2548" w:rsidP="004F10F4">
      <w:p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Switch to a green energy supplier.</w:t>
      </w:r>
      <w:r w:rsidRPr="00662B23">
        <w:rPr>
          <w:rFonts w:ascii="Corbel" w:hAnsi="Corbel"/>
          <w:sz w:val="24"/>
          <w:szCs w:val="24"/>
        </w:rPr>
        <w:t xml:space="preserve"> “Green” energy is non-polluting and comes from renewable sources that do not produce greenhouse gases or increase carbon emissions. Changing energy supplier can make a huge difference to the environmental impact of an organisation. Look for terms like ‘renewable electricity’, ‘renewable gas’ and ‘carbon offset gas’ when choosing your tariff. Suggested brands: Ecotricity, Bulb, Octopus, Ovo Energy, Good Energy.</w:t>
      </w:r>
    </w:p>
    <w:p w14:paraId="7F0CC3AD" w14:textId="77777777" w:rsidR="00A46C9F" w:rsidRPr="00662B23" w:rsidRDefault="00A46C9F" w:rsidP="004F10F4">
      <w:pPr>
        <w:rPr>
          <w:rFonts w:ascii="Corbel" w:hAnsi="Corbel"/>
          <w:b/>
          <w:bCs/>
          <w:sz w:val="24"/>
          <w:szCs w:val="24"/>
        </w:rPr>
      </w:pPr>
    </w:p>
    <w:p w14:paraId="0000002D" w14:textId="560AF4B8" w:rsidR="00F701F9" w:rsidRPr="00662B23" w:rsidRDefault="00AF2548" w:rsidP="004F10F4">
      <w:pPr>
        <w:rPr>
          <w:rFonts w:ascii="Corbel" w:hAnsi="Corbel"/>
          <w:b/>
          <w:bCs/>
          <w:sz w:val="24"/>
          <w:szCs w:val="24"/>
        </w:rPr>
      </w:pPr>
      <w:r w:rsidRPr="00662B23">
        <w:rPr>
          <w:rFonts w:ascii="Corbel" w:hAnsi="Corbel"/>
          <w:b/>
          <w:bCs/>
          <w:sz w:val="24"/>
          <w:szCs w:val="24"/>
        </w:rPr>
        <w:t>Reduce the carbon emissions of your website</w:t>
      </w:r>
    </w:p>
    <w:p w14:paraId="68B43210" w14:textId="77777777" w:rsidR="00A46C9F" w:rsidRPr="00662B23" w:rsidRDefault="00AF2548" w:rsidP="00A46C9F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Reduce number of images allowed per post to 4 and use fewer moving parts</w:t>
      </w:r>
    </w:p>
    <w:p w14:paraId="0000002F" w14:textId="445E1764" w:rsidR="00F701F9" w:rsidRPr="00662B23" w:rsidRDefault="00AF2548" w:rsidP="00A46C9F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Use JPEG formats for photographs and compress all images using Photopea or TinyPNG to ensure that they are below 100 KB</w:t>
      </w:r>
    </w:p>
    <w:p w14:paraId="00000030" w14:textId="5B4E30B0" w:rsidR="00F701F9" w:rsidRPr="00662B23" w:rsidRDefault="00AF2548" w:rsidP="00A46C9F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Add ‘Smush It’ plug in if using WordPress.org which can compress your site for you.</w:t>
      </w:r>
    </w:p>
    <w:p w14:paraId="00000031" w14:textId="1E27728D" w:rsidR="00F701F9" w:rsidRPr="00662B23" w:rsidRDefault="00AF2548" w:rsidP="00A46C9F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t>Test all webpages against www.websitecarbon.com to ensure that they do not produce more CO2 than the average site (aim for a lower percentage)</w:t>
      </w:r>
    </w:p>
    <w:p w14:paraId="00000037" w14:textId="6A6756D1" w:rsidR="00F701F9" w:rsidRPr="00FF1962" w:rsidRDefault="00AF2548" w:rsidP="004F10F4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662B23">
        <w:rPr>
          <w:rFonts w:ascii="Corbel" w:hAnsi="Corbel"/>
          <w:sz w:val="24"/>
          <w:szCs w:val="24"/>
        </w:rPr>
        <w:lastRenderedPageBreak/>
        <w:t>Find out where your server is and how it is powered: UKFast offer carbon-neutral hosting based in the UK</w:t>
      </w:r>
    </w:p>
    <w:sectPr w:rsidR="00F701F9" w:rsidRPr="00FF1962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B21C" w14:textId="77777777" w:rsidR="00AA3690" w:rsidRDefault="00AA3690" w:rsidP="00AA3690">
      <w:pPr>
        <w:spacing w:line="240" w:lineRule="auto"/>
      </w:pPr>
      <w:r>
        <w:separator/>
      </w:r>
    </w:p>
  </w:endnote>
  <w:endnote w:type="continuationSeparator" w:id="0">
    <w:p w14:paraId="718790A4" w14:textId="77777777" w:rsidR="00AA3690" w:rsidRDefault="00AA3690" w:rsidP="00AA3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96CE" w14:textId="77777777" w:rsidR="00AA3690" w:rsidRDefault="00AA3690" w:rsidP="00AA3690">
      <w:pPr>
        <w:spacing w:line="240" w:lineRule="auto"/>
      </w:pPr>
      <w:r>
        <w:separator/>
      </w:r>
    </w:p>
  </w:footnote>
  <w:footnote w:type="continuationSeparator" w:id="0">
    <w:p w14:paraId="4E816AA4" w14:textId="77777777" w:rsidR="00AA3690" w:rsidRDefault="00AA3690" w:rsidP="00AA3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17D1" w14:textId="4E35DD55" w:rsidR="00AA3690" w:rsidRDefault="00AA36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3361D" wp14:editId="010EB261">
          <wp:simplePos x="0" y="0"/>
          <wp:positionH relativeFrom="margin">
            <wp:posOffset>3664585</wp:posOffset>
          </wp:positionH>
          <wp:positionV relativeFrom="paragraph">
            <wp:posOffset>6350</wp:posOffset>
          </wp:positionV>
          <wp:extent cx="2399665" cy="774700"/>
          <wp:effectExtent l="0" t="0" r="635" b="635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45BB1" w14:textId="77777777" w:rsidR="00AA3690" w:rsidRDefault="00AA3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3ECE"/>
    <w:multiLevelType w:val="hybridMultilevel"/>
    <w:tmpl w:val="6FEA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6A14"/>
    <w:multiLevelType w:val="hybridMultilevel"/>
    <w:tmpl w:val="9D22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78945">
    <w:abstractNumId w:val="1"/>
  </w:num>
  <w:num w:numId="2" w16cid:durableId="111078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jYyNDI3NDQxtDBU0lEKTi0uzszPAykwrAUALyc+uiwAAAA="/>
  </w:docVars>
  <w:rsids>
    <w:rsidRoot w:val="00F701F9"/>
    <w:rsid w:val="000472F8"/>
    <w:rsid w:val="00085411"/>
    <w:rsid w:val="000961E7"/>
    <w:rsid w:val="000D642F"/>
    <w:rsid w:val="00150BD8"/>
    <w:rsid w:val="001C7551"/>
    <w:rsid w:val="00385100"/>
    <w:rsid w:val="003D1662"/>
    <w:rsid w:val="004E55A9"/>
    <w:rsid w:val="004F10F4"/>
    <w:rsid w:val="00530B8F"/>
    <w:rsid w:val="00547798"/>
    <w:rsid w:val="00576D1D"/>
    <w:rsid w:val="005B64E4"/>
    <w:rsid w:val="005C48A5"/>
    <w:rsid w:val="005C5F7D"/>
    <w:rsid w:val="00627D07"/>
    <w:rsid w:val="006346D0"/>
    <w:rsid w:val="00635B12"/>
    <w:rsid w:val="00662B23"/>
    <w:rsid w:val="006A0868"/>
    <w:rsid w:val="006E5A37"/>
    <w:rsid w:val="007218EB"/>
    <w:rsid w:val="00744A26"/>
    <w:rsid w:val="007B32D6"/>
    <w:rsid w:val="007D40F2"/>
    <w:rsid w:val="007E3A14"/>
    <w:rsid w:val="00815544"/>
    <w:rsid w:val="009678B8"/>
    <w:rsid w:val="009F1198"/>
    <w:rsid w:val="00A07DEE"/>
    <w:rsid w:val="00A46C9F"/>
    <w:rsid w:val="00AA3690"/>
    <w:rsid w:val="00AA375B"/>
    <w:rsid w:val="00AE1997"/>
    <w:rsid w:val="00AF2548"/>
    <w:rsid w:val="00B679A6"/>
    <w:rsid w:val="00C0072F"/>
    <w:rsid w:val="00C522AA"/>
    <w:rsid w:val="00D128A8"/>
    <w:rsid w:val="00D22D95"/>
    <w:rsid w:val="00D414D4"/>
    <w:rsid w:val="00D56BF7"/>
    <w:rsid w:val="00DA0136"/>
    <w:rsid w:val="00DC4FE0"/>
    <w:rsid w:val="00DD7A46"/>
    <w:rsid w:val="00E36E09"/>
    <w:rsid w:val="00E57AAE"/>
    <w:rsid w:val="00E84746"/>
    <w:rsid w:val="00E87AE9"/>
    <w:rsid w:val="00EB4636"/>
    <w:rsid w:val="00EC41AE"/>
    <w:rsid w:val="00ED7756"/>
    <w:rsid w:val="00EE7288"/>
    <w:rsid w:val="00F024B2"/>
    <w:rsid w:val="00F67396"/>
    <w:rsid w:val="00F701F9"/>
    <w:rsid w:val="00F8736C"/>
    <w:rsid w:val="00FF1962"/>
    <w:rsid w:val="1A41E577"/>
    <w:rsid w:val="2A40DA1D"/>
    <w:rsid w:val="2D77E367"/>
    <w:rsid w:val="6DF2F3D0"/>
    <w:rsid w:val="70E5062B"/>
    <w:rsid w:val="741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B528"/>
  <w15:docId w15:val="{26BF9BB7-9789-4F30-B033-556F22F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15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74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007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36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690"/>
  </w:style>
  <w:style w:type="paragraph" w:styleId="Footer">
    <w:name w:val="footer"/>
    <w:basedOn w:val="Normal"/>
    <w:link w:val="FooterChar"/>
    <w:uiPriority w:val="99"/>
    <w:unhideWhenUsed/>
    <w:rsid w:val="00AA36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nwallmp.sharepoint.com/sites/Company/Shared%20Documents/Projects%20and%20Programmes/Green%20Museums/Green%20Museums%20Collective/Printed%20Resource%20Draft%20v2.docx" TargetMode="External"/><Relationship Id="rId18" Type="http://schemas.openxmlformats.org/officeDocument/2006/relationships/hyperlink" Target="https://juliesbicycle.com/wp-content/uploads/2022/01/Environmental_Policy_and_Action_Plan_Creation_template_-_no_branding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rnwallmp.sharepoint.com/sites/Company/Shared%20Documents/Projects%20and%20Programmes/Green%20Museums/Green%20Museums%20Collective/Printed%20Resource%20Draft%20v2.docx" TargetMode="External"/><Relationship Id="rId17" Type="http://schemas.openxmlformats.org/officeDocument/2006/relationships/hyperlink" Target="https://www.cornwallwastesolutions.co.uk/waste-audi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kemymoneymatter.co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tstalk.cornwall.gov.uk/climatecommit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rnwall.gov.uk/environment/countryside/forest-for-cornwall-programme/" TargetMode="External"/><Relationship Id="rId10" Type="http://schemas.openxmlformats.org/officeDocument/2006/relationships/hyperlink" Target="https://letstalk.cornwall.gov.uk/climatecommitments" TargetMode="External"/><Relationship Id="rId19" Type="http://schemas.openxmlformats.org/officeDocument/2006/relationships/hyperlink" Target="https://www.kloth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rnwall.gov.uk/environment/countryside/forest-for-cornwall-programm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9C9954CD5C44B886C93C328B27F6" ma:contentTypeVersion="17" ma:contentTypeDescription="Create a new document." ma:contentTypeScope="" ma:versionID="916f9945a2e6d23d172a846e8e542699">
  <xsd:schema xmlns:xsd="http://www.w3.org/2001/XMLSchema" xmlns:xs="http://www.w3.org/2001/XMLSchema" xmlns:p="http://schemas.microsoft.com/office/2006/metadata/properties" xmlns:ns2="bad2afdf-a587-4e8f-b4a5-f26441aa682c" xmlns:ns3="cacedef4-dc5a-4183-92c2-04fc92a2a9dc" targetNamespace="http://schemas.microsoft.com/office/2006/metadata/properties" ma:root="true" ma:fieldsID="ec61c916ba19042c4210b1ead7e92833" ns2:_="" ns3:_="">
    <xsd:import namespace="bad2afdf-a587-4e8f-b4a5-f26441aa682c"/>
    <xsd:import namespace="cacedef4-dc5a-4183-92c2-04fc92a2a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2afdf-a587-4e8f-b4a5-f26441aa6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de1a4a-462a-4909-9b90-ce4852edc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edef4-dc5a-4183-92c2-04fc92a2a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65faf-f290-47a5-80ed-9e741c27a95d}" ma:internalName="TaxCatchAll" ma:showField="CatchAllData" ma:web="cacedef4-dc5a-4183-92c2-04fc92a2a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d2afdf-a587-4e8f-b4a5-f26441aa682c" xsi:nil="true"/>
    <lcf76f155ced4ddcb4097134ff3c332f xmlns="bad2afdf-a587-4e8f-b4a5-f26441aa682c">
      <Terms xmlns="http://schemas.microsoft.com/office/infopath/2007/PartnerControls"/>
    </lcf76f155ced4ddcb4097134ff3c332f>
    <TaxCatchAll xmlns="cacedef4-dc5a-4183-92c2-04fc92a2a9dc" xsi:nil="true"/>
    <SharedWithUsers xmlns="cacedef4-dc5a-4183-92c2-04fc92a2a9dc">
      <UserInfo>
        <DisplayName>Charlotte Morgan</DisplayName>
        <AccountId>34</AccountId>
        <AccountType/>
      </UserInfo>
      <UserInfo>
        <DisplayName>Celine Elliott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494381-2BCC-4221-BCF8-8003D90FF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7346B-60BF-4903-8FF1-820242FB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2afdf-a587-4e8f-b4a5-f26441aa682c"/>
    <ds:schemaRef ds:uri="cacedef4-dc5a-4183-92c2-04fc92a2a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3BCB-0DE8-4801-A901-53102160510B}">
  <ds:schemaRefs>
    <ds:schemaRef ds:uri="http://schemas.microsoft.com/office/2006/metadata/properties"/>
    <ds:schemaRef ds:uri="http://schemas.microsoft.com/office/infopath/2007/PartnerControls"/>
    <ds:schemaRef ds:uri="bad2afdf-a587-4e8f-b4a5-f26441aa682c"/>
    <ds:schemaRef ds:uri="cacedef4-dc5a-4183-92c2-04fc92a2a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Clemens</dc:creator>
  <cp:keywords/>
  <cp:lastModifiedBy>Jody Woolcock</cp:lastModifiedBy>
  <cp:revision>2</cp:revision>
  <dcterms:created xsi:type="dcterms:W3CDTF">2022-05-17T13:07:00Z</dcterms:created>
  <dcterms:modified xsi:type="dcterms:W3CDTF">2022-05-17T13:07:00Z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0x0101006A949C9954CD5C44B886C93C328B27F6</vt:lpwstr>
  </property>
  <property fmtid="{D5CDD505-2E9C-101B-9397-08002B2CF9AE}" pid="3" name="MediaServiceImageTags">
    <vt:lpwstr/>
  </property>
</Properties>
</file>